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EF4C" w14:textId="0E0E9AC4" w:rsidR="00593A76" w:rsidRDefault="00593A76">
      <w:pPr>
        <w:pStyle w:val="a3"/>
        <w:spacing w:before="3"/>
        <w:rPr>
          <w:rFonts w:ascii="Times New Roman"/>
          <w:b w:val="0"/>
          <w:i w:val="0"/>
          <w:sz w:val="10"/>
        </w:rPr>
      </w:pPr>
    </w:p>
    <w:p w14:paraId="3DD72F9E" w14:textId="77777777" w:rsidR="00593A76" w:rsidRDefault="00593A76">
      <w:pPr>
        <w:rPr>
          <w:rFonts w:ascii="Times New Roman"/>
          <w:sz w:val="10"/>
        </w:rPr>
        <w:sectPr w:rsidR="00593A76" w:rsidSect="004D1873">
          <w:type w:val="continuous"/>
          <w:pgSz w:w="11910" w:h="16840"/>
          <w:pgMar w:top="560" w:right="620" w:bottom="280" w:left="660" w:header="708" w:footer="708" w:gutter="0"/>
          <w:cols w:space="720"/>
        </w:sectPr>
      </w:pPr>
    </w:p>
    <w:p w14:paraId="034AA7BB" w14:textId="61540893" w:rsidR="00593A76" w:rsidRDefault="00EC7F49">
      <w:pPr>
        <w:pStyle w:val="a3"/>
        <w:spacing w:before="108" w:line="230" w:lineRule="auto"/>
        <w:ind w:left="2434" w:firstLine="4"/>
      </w:pPr>
      <w:r>
        <w:rPr>
          <w:noProof/>
        </w:rPr>
        <w:drawing>
          <wp:anchor distT="0" distB="0" distL="0" distR="0" simplePos="0" relativeHeight="251630080" behindDoc="0" locked="0" layoutInCell="1" allowOverlap="1" wp14:anchorId="0C76A5C9" wp14:editId="140BEA84">
            <wp:simplePos x="0" y="0"/>
            <wp:positionH relativeFrom="page">
              <wp:posOffset>421209</wp:posOffset>
            </wp:positionH>
            <wp:positionV relativeFrom="paragraph">
              <wp:posOffset>23495</wp:posOffset>
            </wp:positionV>
            <wp:extent cx="1353771" cy="4276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771" cy="427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68E">
        <w:rPr>
          <w:color w:val="4A526F"/>
          <w:w w:val="110"/>
        </w:rPr>
        <w:t xml:space="preserve">Надійні </w:t>
      </w:r>
      <w:r w:rsidR="003F768E">
        <w:rPr>
          <w:color w:val="5F6384"/>
          <w:w w:val="110"/>
        </w:rPr>
        <w:t>рі</w:t>
      </w:r>
      <w:r w:rsidR="003F768E">
        <w:rPr>
          <w:color w:val="838BAD"/>
          <w:w w:val="110"/>
        </w:rPr>
        <w:t>шення в</w:t>
      </w:r>
      <w:r w:rsidR="003F768E">
        <w:rPr>
          <w:color w:val="838BAD"/>
          <w:spacing w:val="40"/>
          <w:w w:val="110"/>
        </w:rPr>
        <w:t xml:space="preserve"> </w:t>
      </w:r>
      <w:r w:rsidR="003F768E">
        <w:rPr>
          <w:color w:val="4A526F"/>
          <w:spacing w:val="-4"/>
          <w:w w:val="110"/>
        </w:rPr>
        <w:t>пароко</w:t>
      </w:r>
      <w:r w:rsidR="003F768E">
        <w:rPr>
          <w:color w:val="5F6384"/>
          <w:spacing w:val="-4"/>
          <w:w w:val="110"/>
        </w:rPr>
        <w:t>нд</w:t>
      </w:r>
      <w:r w:rsidR="003F768E">
        <w:rPr>
          <w:color w:val="838BAD"/>
          <w:spacing w:val="-4"/>
          <w:w w:val="110"/>
        </w:rPr>
        <w:t>енсатних</w:t>
      </w:r>
      <w:r w:rsidR="003F768E">
        <w:rPr>
          <w:color w:val="838BAD"/>
          <w:spacing w:val="40"/>
          <w:w w:val="110"/>
        </w:rPr>
        <w:t xml:space="preserve"> </w:t>
      </w:r>
      <w:r w:rsidR="003F768E">
        <w:rPr>
          <w:color w:val="4A526F"/>
          <w:spacing w:val="-2"/>
          <w:w w:val="110"/>
        </w:rPr>
        <w:t>систем</w:t>
      </w:r>
      <w:r w:rsidR="003F768E">
        <w:rPr>
          <w:color w:val="5F6384"/>
          <w:spacing w:val="-2"/>
          <w:w w:val="110"/>
        </w:rPr>
        <w:t>а</w:t>
      </w:r>
      <w:r w:rsidR="003F768E">
        <w:rPr>
          <w:color w:val="838BAD"/>
          <w:spacing w:val="-2"/>
          <w:w w:val="110"/>
        </w:rPr>
        <w:t>х</w:t>
      </w:r>
    </w:p>
    <w:p w14:paraId="6211508D" w14:textId="20B3078D" w:rsidR="00593A76" w:rsidRDefault="003F768E">
      <w:pPr>
        <w:pStyle w:val="a3"/>
        <w:spacing w:before="107" w:line="230" w:lineRule="auto"/>
        <w:ind w:left="112" w:right="2700" w:firstLine="4"/>
        <w:jc w:val="both"/>
      </w:pPr>
      <w:r>
        <w:rPr>
          <w:b w:val="0"/>
          <w:i w:val="0"/>
        </w:rPr>
        <w:br w:type="column"/>
      </w:r>
      <w:r>
        <w:rPr>
          <w:color w:val="79003A"/>
          <w:w w:val="110"/>
        </w:rPr>
        <w:t>ТОВ « Пріма Трейдінг »</w:t>
      </w:r>
      <w:r>
        <w:rPr>
          <w:color w:val="79003A"/>
          <w:spacing w:val="40"/>
          <w:w w:val="110"/>
        </w:rPr>
        <w:t xml:space="preserve"> </w:t>
      </w:r>
      <w:r>
        <w:rPr>
          <w:color w:val="79003A"/>
          <w:w w:val="110"/>
        </w:rPr>
        <w:t>імпортер та офіційний</w:t>
      </w:r>
      <w:r>
        <w:rPr>
          <w:color w:val="79003A"/>
          <w:spacing w:val="40"/>
          <w:w w:val="110"/>
        </w:rPr>
        <w:t xml:space="preserve"> </w:t>
      </w:r>
      <w:r>
        <w:rPr>
          <w:color w:val="79003A"/>
          <w:w w:val="110"/>
        </w:rPr>
        <w:t>представник</w:t>
      </w:r>
      <w:r>
        <w:rPr>
          <w:color w:val="79003A"/>
          <w:spacing w:val="73"/>
          <w:w w:val="150"/>
        </w:rPr>
        <w:t xml:space="preserve"> </w:t>
      </w:r>
      <w:r>
        <w:rPr>
          <w:color w:val="79003A"/>
          <w:w w:val="110"/>
        </w:rPr>
        <w:t>в</w:t>
      </w:r>
      <w:r>
        <w:rPr>
          <w:color w:val="79003A"/>
          <w:spacing w:val="74"/>
          <w:w w:val="150"/>
        </w:rPr>
        <w:t xml:space="preserve"> </w:t>
      </w:r>
      <w:r>
        <w:rPr>
          <w:color w:val="79003A"/>
          <w:spacing w:val="-2"/>
          <w:w w:val="110"/>
        </w:rPr>
        <w:t>Україні</w:t>
      </w:r>
    </w:p>
    <w:p w14:paraId="4D4C2417" w14:textId="77777777" w:rsidR="00593A76" w:rsidRDefault="00593A76">
      <w:pPr>
        <w:spacing w:line="230" w:lineRule="auto"/>
        <w:jc w:val="both"/>
        <w:sectPr w:rsidR="00593A76" w:rsidSect="004D1873">
          <w:type w:val="continuous"/>
          <w:pgSz w:w="11910" w:h="16840"/>
          <w:pgMar w:top="560" w:right="620" w:bottom="280" w:left="660" w:header="708" w:footer="708" w:gutter="0"/>
          <w:cols w:num="2" w:space="720" w:equalWidth="0">
            <w:col w:w="4013" w:space="1808"/>
            <w:col w:w="4809"/>
          </w:cols>
        </w:sectPr>
      </w:pPr>
    </w:p>
    <w:p w14:paraId="7D11624A" w14:textId="124BB961" w:rsidR="00593A76" w:rsidRDefault="000A7DBB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FD2EAB2" wp14:editId="0BB74E83">
                <wp:simplePos x="0" y="0"/>
                <wp:positionH relativeFrom="page">
                  <wp:posOffset>5617210</wp:posOffset>
                </wp:positionH>
                <wp:positionV relativeFrom="page">
                  <wp:posOffset>975360</wp:posOffset>
                </wp:positionV>
                <wp:extent cx="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691">
                          <a:solidFill>
                            <a:srgbClr val="7A00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9B23D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3pt,76.8pt" to="442.3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" strokecolor="#7a003c" strokeweight=".35253mm">
                <w10:wrap anchorx="page" anchory="page"/>
              </v:line>
            </w:pict>
          </mc:Fallback>
        </mc:AlternateContent>
      </w:r>
      <w:r w:rsidR="003F768E">
        <w:rPr>
          <w:noProof/>
        </w:rPr>
        <w:drawing>
          <wp:anchor distT="0" distB="0" distL="0" distR="0" simplePos="0" relativeHeight="251640320" behindDoc="0" locked="0" layoutInCell="1" allowOverlap="1" wp14:anchorId="6982897A" wp14:editId="45BF2387">
            <wp:simplePos x="0" y="0"/>
            <wp:positionH relativeFrom="page">
              <wp:posOffset>5730263</wp:posOffset>
            </wp:positionH>
            <wp:positionV relativeFrom="page">
              <wp:posOffset>437152</wp:posOffset>
            </wp:positionV>
            <wp:extent cx="1353913" cy="498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913" cy="4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4AC38" w14:textId="33633541" w:rsidR="00593A76" w:rsidRDefault="00593A76">
      <w:pPr>
        <w:pStyle w:val="a3"/>
        <w:rPr>
          <w:sz w:val="20"/>
        </w:rPr>
      </w:pPr>
    </w:p>
    <w:p w14:paraId="3C05535A" w14:textId="64D01E21" w:rsidR="00EC7F49" w:rsidRPr="004064CA" w:rsidRDefault="00EC7F49" w:rsidP="0060431E">
      <w:pPr>
        <w:ind w:left="-119"/>
        <w:rPr>
          <w:rFonts w:asciiTheme="minorHAnsi" w:hAnsiTheme="minorHAnsi" w:cs="Tahoma"/>
          <w:b/>
          <w:bCs/>
          <w:color w:val="000000" w:themeColor="text1"/>
          <w:sz w:val="40"/>
          <w:szCs w:val="40"/>
          <w:lang w:val="ru-RU"/>
        </w:rPr>
      </w:pPr>
      <w:bookmarkStart w:id="0" w:name="_Hlk138844952"/>
      <w:r w:rsidRPr="004064CA">
        <w:rPr>
          <w:rFonts w:cs="Tahoma"/>
          <w:b/>
          <w:bCs/>
          <w:color w:val="000000" w:themeColor="text1"/>
          <w:sz w:val="40"/>
          <w:szCs w:val="40"/>
        </w:rPr>
        <w:t xml:space="preserve">Опитувальний лист </w:t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«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instrText xml:space="preserve"> FORMTEXT </w:instrTex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separate"/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end"/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»</w:t>
      </w:r>
      <w:r w:rsidR="00363210" w:rsidRPr="00363210">
        <w:rPr>
          <w:rFonts w:cs="Arial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instrText xml:space="preserve"> FORMTEXT </w:instrTex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separate"/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end"/>
      </w:r>
      <w:r w:rsidR="00363210" w:rsidRPr="00363210">
        <w:rPr>
          <w:rFonts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202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instrText xml:space="preserve"> FORMTEXT </w:instrTex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separate"/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end"/>
      </w:r>
      <w:r w:rsidR="00363210" w:rsidRPr="00363210">
        <w:rPr>
          <w:rFonts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р.</w:t>
      </w:r>
    </w:p>
    <w:p w14:paraId="335B8960" w14:textId="11D140D4" w:rsidR="00EC7F49" w:rsidRPr="004064CA" w:rsidRDefault="00EC7F49" w:rsidP="0060431E">
      <w:pPr>
        <w:ind w:left="-119"/>
        <w:rPr>
          <w:rFonts w:cs="Tahoma"/>
          <w:b/>
          <w:bCs/>
          <w:color w:val="000000" w:themeColor="text1"/>
          <w:lang w:val="ru-RU"/>
        </w:rPr>
      </w:pPr>
      <w:r w:rsidRPr="004064CA">
        <w:rPr>
          <w:rFonts w:cs="Tahoma"/>
          <w:b/>
          <w:bCs/>
          <w:color w:val="000000" w:themeColor="text1"/>
        </w:rPr>
        <w:t xml:space="preserve">для замовлення </w:t>
      </w:r>
      <w:r w:rsidR="00734BEB">
        <w:rPr>
          <w:rFonts w:cs="Tahoma"/>
          <w:b/>
          <w:bCs/>
          <w:color w:val="000000" w:themeColor="text1"/>
          <w:lang w:val="ru-RU"/>
        </w:rPr>
        <w:t xml:space="preserve">клапана </w:t>
      </w:r>
      <w:r w:rsidR="00734BEB" w:rsidRPr="00734BEB">
        <w:rPr>
          <w:rFonts w:cs="Tahoma"/>
          <w:b/>
          <w:bCs/>
          <w:color w:val="000000" w:themeColor="text1"/>
        </w:rPr>
        <w:t>періодичної продувки парових котлів</w:t>
      </w:r>
      <w:r w:rsidR="00734BEB" w:rsidRPr="00734BEB">
        <w:rPr>
          <w:rFonts w:cs="Tahoma"/>
          <w:b/>
          <w:bCs/>
          <w:color w:val="000000" w:themeColor="text1"/>
          <w:lang w:val="ru-RU"/>
        </w:rPr>
        <w:t xml:space="preserve"> </w:t>
      </w:r>
      <w:r w:rsidR="00B64FB5" w:rsidRPr="004064CA">
        <w:rPr>
          <w:rFonts w:cs="Tahoma"/>
          <w:b/>
          <w:bCs/>
          <w:color w:val="000000" w:themeColor="text1"/>
          <w:lang w:val="en-US"/>
        </w:rPr>
        <w:t>ADCA</w:t>
      </w:r>
    </w:p>
    <w:p w14:paraId="52FE0E88" w14:textId="0B573343" w:rsidR="0060431E" w:rsidRPr="004064CA" w:rsidRDefault="0060431E" w:rsidP="0060431E">
      <w:pPr>
        <w:ind w:left="-119"/>
        <w:rPr>
          <w:rFonts w:cs="Arial"/>
          <w:b/>
          <w:bCs/>
          <w:color w:val="000000" w:themeColor="text1"/>
          <w:sz w:val="24"/>
          <w:szCs w:val="24"/>
        </w:rPr>
      </w:pPr>
      <w:r w:rsidRPr="004064CA">
        <w:rPr>
          <w:rFonts w:cs="Arial"/>
          <w:color w:val="000000" w:themeColor="text1"/>
          <w:sz w:val="24"/>
          <w:szCs w:val="24"/>
        </w:rPr>
        <w:t>Виробник обладнання:</w:t>
      </w:r>
      <w:r w:rsidRPr="004064CA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4064CA">
        <w:rPr>
          <w:rFonts w:cs="Arial"/>
          <w:color w:val="000000" w:themeColor="text1"/>
          <w:sz w:val="24"/>
          <w:szCs w:val="24"/>
        </w:rPr>
        <w:t>компанія</w:t>
      </w:r>
      <w:r w:rsidRPr="004064CA">
        <w:rPr>
          <w:rFonts w:cs="Arial"/>
          <w:b/>
          <w:bCs/>
          <w:color w:val="000000" w:themeColor="text1"/>
          <w:sz w:val="24"/>
          <w:szCs w:val="24"/>
        </w:rPr>
        <w:t xml:space="preserve"> Valsteam ADCA </w:t>
      </w:r>
      <w:r w:rsidRPr="004064CA">
        <w:rPr>
          <w:rFonts w:cs="Arial"/>
          <w:b/>
          <w:bCs/>
          <w:color w:val="000000" w:themeColor="text1"/>
          <w:sz w:val="24"/>
          <w:szCs w:val="24"/>
          <w:lang w:val="en-US"/>
        </w:rPr>
        <w:t>Engineering</w:t>
      </w:r>
      <w:r w:rsidRPr="004064CA">
        <w:rPr>
          <w:rFonts w:cs="Arial"/>
          <w:b/>
          <w:bCs/>
          <w:color w:val="000000" w:themeColor="text1"/>
          <w:sz w:val="24"/>
          <w:szCs w:val="24"/>
        </w:rPr>
        <w:t xml:space="preserve"> SA (Португалія)</w:t>
      </w:r>
    </w:p>
    <w:p w14:paraId="59B1F978" w14:textId="77777777" w:rsidR="00EC7F49" w:rsidRPr="004064CA" w:rsidRDefault="00EC7F49" w:rsidP="00EC7F49">
      <w:pPr>
        <w:ind w:left="-142"/>
        <w:rPr>
          <w:rFonts w:asciiTheme="minorHAnsi" w:hAnsiTheme="minorHAnsi" w:cs="Arial"/>
          <w:b/>
          <w:color w:val="000000" w:themeColor="text1"/>
        </w:rPr>
      </w:pP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6383"/>
      </w:tblGrid>
      <w:tr w:rsidR="003F768E" w:rsidRPr="004064CA" w14:paraId="3B08C5DF" w14:textId="77777777" w:rsidTr="0060431E">
        <w:trPr>
          <w:trHeight w:hRule="exact" w:val="414"/>
        </w:trPr>
        <w:tc>
          <w:tcPr>
            <w:tcW w:w="108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238096" w14:textId="15FA0EDF" w:rsidR="00EC7F49" w:rsidRPr="004064CA" w:rsidRDefault="00EC7F49" w:rsidP="00160C0A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b/>
                <w:color w:val="000000" w:themeColor="text1"/>
              </w:rPr>
              <w:t>Замовник:</w:t>
            </w:r>
          </w:p>
        </w:tc>
      </w:tr>
      <w:tr w:rsidR="003F768E" w:rsidRPr="004064CA" w14:paraId="64C25220" w14:textId="77777777" w:rsidTr="0060431E">
        <w:trPr>
          <w:trHeight w:val="382"/>
        </w:trPr>
        <w:tc>
          <w:tcPr>
            <w:tcW w:w="4418" w:type="dxa"/>
            <w:tcBorders>
              <w:top w:val="nil"/>
            </w:tcBorders>
            <w:vAlign w:val="center"/>
          </w:tcPr>
          <w:p w14:paraId="5A9BCB82" w14:textId="49A9CCDF" w:rsidR="00EC7F49" w:rsidRPr="004064CA" w:rsidRDefault="00EC7F49" w:rsidP="00160C0A">
            <w:pPr>
              <w:pStyle w:val="a6"/>
              <w:rPr>
                <w:rFonts w:ascii="Myriad Pro" w:hAnsi="Myriad Pro" w:cs="Arial"/>
                <w:color w:val="000000" w:themeColor="text1"/>
                <w:sz w:val="22"/>
                <w:szCs w:val="22"/>
                <w:lang w:val="uk-UA"/>
              </w:rPr>
            </w:pPr>
            <w:r w:rsidRPr="004064CA">
              <w:rPr>
                <w:rFonts w:ascii="Myriad Pro" w:hAnsi="Myriad Pro" w:cs="Arial"/>
                <w:color w:val="000000" w:themeColor="text1"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25DB2FB7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5DB8F6BC" w14:textId="77777777" w:rsidTr="0060431E">
        <w:trPr>
          <w:trHeight w:val="400"/>
        </w:trPr>
        <w:tc>
          <w:tcPr>
            <w:tcW w:w="4418" w:type="dxa"/>
            <w:tcBorders>
              <w:top w:val="nil"/>
            </w:tcBorders>
            <w:vAlign w:val="center"/>
          </w:tcPr>
          <w:p w14:paraId="0DD57CE1" w14:textId="7D043948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Контактна особа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522482C1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0332526E" w14:textId="77777777" w:rsidTr="0060431E">
        <w:trPr>
          <w:trHeight w:val="400"/>
        </w:trPr>
        <w:tc>
          <w:tcPr>
            <w:tcW w:w="4418" w:type="dxa"/>
            <w:vAlign w:val="center"/>
          </w:tcPr>
          <w:p w14:paraId="1BDE7539" w14:textId="33018269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Телефон</w:t>
            </w:r>
          </w:p>
        </w:tc>
        <w:tc>
          <w:tcPr>
            <w:tcW w:w="6383" w:type="dxa"/>
            <w:vAlign w:val="center"/>
          </w:tcPr>
          <w:p w14:paraId="4043C6E7" w14:textId="6E1CDCBB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69A60B14" w14:textId="77777777" w:rsidTr="0060431E">
        <w:trPr>
          <w:trHeight w:val="400"/>
        </w:trPr>
        <w:tc>
          <w:tcPr>
            <w:tcW w:w="4418" w:type="dxa"/>
            <w:vAlign w:val="center"/>
          </w:tcPr>
          <w:p w14:paraId="3C90F684" w14:textId="754415AD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E-</w:t>
            </w:r>
            <w:proofErr w:type="spellStart"/>
            <w:r w:rsidRPr="004064CA">
              <w:rPr>
                <w:rFonts w:cs="Arial"/>
                <w:color w:val="000000" w:themeColor="text1"/>
              </w:rPr>
              <w:t>mail</w:t>
            </w:r>
            <w:proofErr w:type="spellEnd"/>
          </w:p>
        </w:tc>
        <w:tc>
          <w:tcPr>
            <w:tcW w:w="6383" w:type="dxa"/>
            <w:vAlign w:val="center"/>
          </w:tcPr>
          <w:p w14:paraId="204DF468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4DD11E97" w14:textId="77777777" w:rsidTr="0060431E">
        <w:trPr>
          <w:trHeight w:val="400"/>
        </w:trPr>
        <w:tc>
          <w:tcPr>
            <w:tcW w:w="4418" w:type="dxa"/>
            <w:tcBorders>
              <w:bottom w:val="single" w:sz="12" w:space="0" w:color="auto"/>
            </w:tcBorders>
            <w:vAlign w:val="center"/>
          </w:tcPr>
          <w:p w14:paraId="2203DB2E" w14:textId="705BED81" w:rsidR="00EC7F49" w:rsidRPr="004064CA" w:rsidRDefault="00EC7F49" w:rsidP="00160C0A">
            <w:pPr>
              <w:pStyle w:val="3"/>
              <w:rPr>
                <w:rFonts w:asciiTheme="minorHAnsi" w:hAnsiTheme="minorHAnsi" w:cs="Arial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color w:val="000000" w:themeColor="text1"/>
                <w:sz w:val="22"/>
                <w:lang w:val="uk-UA"/>
              </w:rPr>
              <w:t>Найменування та адреса об'єкта установки</w:t>
            </w:r>
          </w:p>
        </w:tc>
        <w:tc>
          <w:tcPr>
            <w:tcW w:w="6383" w:type="dxa"/>
            <w:tcBorders>
              <w:bottom w:val="single" w:sz="12" w:space="0" w:color="auto"/>
            </w:tcBorders>
            <w:vAlign w:val="center"/>
          </w:tcPr>
          <w:p w14:paraId="08FC302F" w14:textId="112B1BB2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14:paraId="6A8F6470" w14:textId="747BFE49" w:rsidR="00EC7F49" w:rsidRPr="004064CA" w:rsidRDefault="00EC7F49" w:rsidP="00EC7F49">
      <w:pPr>
        <w:rPr>
          <w:color w:val="000000" w:themeColor="text1"/>
        </w:rPr>
      </w:pPr>
    </w:p>
    <w:tbl>
      <w:tblPr>
        <w:tblW w:w="108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1157"/>
        <w:gridCol w:w="23"/>
        <w:gridCol w:w="729"/>
        <w:gridCol w:w="29"/>
        <w:gridCol w:w="215"/>
        <w:gridCol w:w="39"/>
        <w:gridCol w:w="214"/>
        <w:gridCol w:w="14"/>
        <w:gridCol w:w="270"/>
        <w:gridCol w:w="301"/>
        <w:gridCol w:w="1296"/>
        <w:gridCol w:w="37"/>
        <w:gridCol w:w="71"/>
        <w:gridCol w:w="296"/>
        <w:gridCol w:w="338"/>
        <w:gridCol w:w="41"/>
        <w:gridCol w:w="174"/>
        <w:gridCol w:w="14"/>
        <w:gridCol w:w="408"/>
        <w:gridCol w:w="141"/>
        <w:gridCol w:w="1748"/>
        <w:gridCol w:w="14"/>
      </w:tblGrid>
      <w:tr w:rsidR="003F768E" w:rsidRPr="004064CA" w14:paraId="0359912B" w14:textId="77777777" w:rsidTr="00FA1D19">
        <w:trPr>
          <w:gridAfter w:val="1"/>
          <w:wAfter w:w="14" w:type="dxa"/>
          <w:trHeight w:val="469"/>
        </w:trPr>
        <w:tc>
          <w:tcPr>
            <w:tcW w:w="10802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A0D17DF" w14:textId="1A9A5173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b/>
                <w:bCs/>
                <w:color w:val="000000" w:themeColor="text1"/>
              </w:rPr>
              <w:t xml:space="preserve">Загальна інформація для підбору </w:t>
            </w:r>
            <w:r w:rsidR="00734BEB">
              <w:rPr>
                <w:rFonts w:cs="Tahoma"/>
                <w:b/>
                <w:bCs/>
                <w:color w:val="000000" w:themeColor="text1"/>
                <w:lang w:val="ru-RU"/>
              </w:rPr>
              <w:t xml:space="preserve">клапана </w:t>
            </w:r>
            <w:r w:rsidR="00734BEB" w:rsidRPr="00734BEB">
              <w:rPr>
                <w:rFonts w:cs="Tahoma"/>
                <w:b/>
                <w:bCs/>
                <w:color w:val="000000" w:themeColor="text1"/>
              </w:rPr>
              <w:t>періодичної продувки</w:t>
            </w:r>
            <w:r w:rsidRPr="004064CA">
              <w:rPr>
                <w:rFonts w:cs="Arial"/>
                <w:b/>
                <w:bCs/>
                <w:color w:val="000000" w:themeColor="text1"/>
              </w:rPr>
              <w:t>:</w:t>
            </w:r>
          </w:p>
        </w:tc>
      </w:tr>
      <w:tr w:rsidR="004E0B8B" w:rsidRPr="004064CA" w14:paraId="312904A8" w14:textId="77777777" w:rsidTr="00FA1D19">
        <w:trPr>
          <w:gridAfter w:val="1"/>
          <w:wAfter w:w="14" w:type="dxa"/>
          <w:trHeight w:hRule="exact" w:val="575"/>
        </w:trPr>
        <w:tc>
          <w:tcPr>
            <w:tcW w:w="442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8FC126" w14:textId="5884452E" w:rsidR="004E0B8B" w:rsidRPr="00A21A76" w:rsidRDefault="004E0B8B" w:rsidP="004E0B8B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A21A76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Виробник / тип / короткий опис парового котла (котла-утилізатора)</w:t>
            </w:r>
          </w:p>
        </w:tc>
        <w:tc>
          <w:tcPr>
            <w:tcW w:w="6375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EA576E" w14:textId="1061DE04" w:rsidR="004E0B8B" w:rsidRPr="004064CA" w:rsidRDefault="00572719" w:rsidP="004E0B8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A21A76" w:rsidRPr="004064CA" w14:paraId="2C8924CA" w14:textId="77777777" w:rsidTr="00FA1D19">
        <w:trPr>
          <w:gridAfter w:val="1"/>
          <w:wAfter w:w="14" w:type="dxa"/>
          <w:trHeight w:hRule="exact" w:val="575"/>
        </w:trPr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F79B7" w14:textId="58BAD4FA" w:rsidR="00A21A76" w:rsidRPr="00A21A76" w:rsidRDefault="00A21A76" w:rsidP="00A21A76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</w:pPr>
            <w:r w:rsidRPr="00A21A76">
              <w:rPr>
                <w:rFonts w:ascii="Myriad Pro" w:hAnsi="Myriad Pro" w:cs="Arial"/>
                <w:i w:val="0"/>
                <w:iCs w:val="0"/>
                <w:sz w:val="22"/>
                <w:lang w:val="uk-UA"/>
              </w:rPr>
              <w:t>Робоче середовище</w:t>
            </w:r>
          </w:p>
        </w:tc>
        <w:tc>
          <w:tcPr>
            <w:tcW w:w="6375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D1986" w14:textId="3A3731D3" w:rsidR="00A21A76" w:rsidRPr="00A21A76" w:rsidRDefault="00A21A76" w:rsidP="00A21A76">
            <w:pPr>
              <w:rPr>
                <w:rFonts w:cs="Arial"/>
                <w:color w:val="000000" w:themeColor="text1"/>
              </w:rPr>
            </w:pPr>
            <w:r w:rsidRPr="00A21A76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" w:name="ТекстовоеПоле4"/>
            <w:r w:rsidRPr="00A21A76">
              <w:rPr>
                <w:rFonts w:cs="Arial"/>
                <w:u w:val="single"/>
              </w:rPr>
              <w:instrText xml:space="preserve"> FORMTEXT </w:instrText>
            </w:r>
            <w:r w:rsidRPr="00A21A76">
              <w:rPr>
                <w:rFonts w:cs="Arial"/>
                <w:u w:val="single"/>
              </w:rPr>
            </w:r>
            <w:r w:rsidRPr="00A21A76">
              <w:rPr>
                <w:rFonts w:cs="Arial"/>
                <w:u w:val="single"/>
              </w:rPr>
              <w:fldChar w:fldCharType="separate"/>
            </w:r>
            <w:r w:rsidR="00572719">
              <w:rPr>
                <w:rFonts w:cs="Arial"/>
                <w:noProof/>
                <w:u w:val="single"/>
              </w:rPr>
              <w:t>Котлова</w:t>
            </w:r>
            <w:r w:rsidRPr="00A21A76">
              <w:rPr>
                <w:rFonts w:cs="Arial"/>
                <w:noProof/>
                <w:u w:val="single"/>
              </w:rPr>
              <w:t xml:space="preserve"> во</w:t>
            </w:r>
            <w:r w:rsidR="00572719">
              <w:rPr>
                <w:rFonts w:cs="Arial"/>
                <w:noProof/>
                <w:u w:val="single"/>
              </w:rPr>
              <w:t>д</w:t>
            </w:r>
            <w:r w:rsidRPr="00A21A76">
              <w:rPr>
                <w:rFonts w:cs="Arial"/>
                <w:noProof/>
                <w:u w:val="single"/>
              </w:rPr>
              <w:t>а</w:t>
            </w:r>
            <w:r w:rsidRPr="00A21A76">
              <w:rPr>
                <w:rFonts w:cs="Times New Roman"/>
                <w:sz w:val="20"/>
                <w:lang w:val="en-US"/>
              </w:rPr>
              <w:fldChar w:fldCharType="end"/>
            </w:r>
            <w:bookmarkEnd w:id="1"/>
          </w:p>
        </w:tc>
      </w:tr>
      <w:tr w:rsidR="004E0B8B" w:rsidRPr="004064CA" w14:paraId="59D3A643" w14:textId="77777777" w:rsidTr="00FA1D19">
        <w:trPr>
          <w:gridAfter w:val="1"/>
          <w:wAfter w:w="14" w:type="dxa"/>
          <w:trHeight w:hRule="exact" w:val="508"/>
        </w:trPr>
        <w:tc>
          <w:tcPr>
            <w:tcW w:w="442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E22D938" w14:textId="266408FD" w:rsidR="004E0B8B" w:rsidRPr="004064CA" w:rsidRDefault="004E0B8B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Виконання</w:t>
            </w:r>
            <w:r w:rsidRPr="004E0B8B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клапана періодичної продувки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9F3EE78" w14:textId="77777777" w:rsidR="004E0B8B" w:rsidRPr="004064CA" w:rsidRDefault="004E0B8B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bookmarkStart w:id="2" w:name="Флажок1"/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bookmarkEnd w:id="2"/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3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10431D" w14:textId="4B9F622C" w:rsidR="003322B6" w:rsidRPr="000A1DC6" w:rsidRDefault="004E0B8B" w:rsidP="00160C0A">
            <w:pPr>
              <w:rPr>
                <w:rFonts w:cs="Arial"/>
                <w:color w:val="000000" w:themeColor="text1"/>
              </w:rPr>
            </w:pPr>
            <w:r w:rsidRPr="004E0B8B">
              <w:rPr>
                <w:rFonts w:cs="Arial"/>
                <w:color w:val="000000" w:themeColor="text1"/>
              </w:rPr>
              <w:t>з ручним важелем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EBA15A" w14:textId="77777777" w:rsidR="004E0B8B" w:rsidRPr="004064CA" w:rsidRDefault="004E0B8B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A99D029" w14:textId="751CC66E" w:rsidR="004E0B8B" w:rsidRPr="004064CA" w:rsidRDefault="004E0B8B" w:rsidP="00160C0A">
            <w:pPr>
              <w:rPr>
                <w:rFonts w:cs="Arial"/>
                <w:color w:val="000000" w:themeColor="text1"/>
              </w:rPr>
            </w:pPr>
            <w:r w:rsidRPr="004E0B8B">
              <w:rPr>
                <w:rFonts w:cs="Arial"/>
                <w:color w:val="000000" w:themeColor="text1"/>
              </w:rPr>
              <w:t>з пневм</w:t>
            </w:r>
            <w:r w:rsidR="003322B6">
              <w:rPr>
                <w:rFonts w:cs="Arial"/>
                <w:color w:val="000000" w:themeColor="text1"/>
              </w:rPr>
              <w:t>о</w:t>
            </w:r>
            <w:r w:rsidRPr="004E0B8B">
              <w:rPr>
                <w:rFonts w:cs="Arial"/>
                <w:color w:val="000000" w:themeColor="text1"/>
              </w:rPr>
              <w:t>приводом</w:t>
            </w:r>
            <w:r w:rsidR="003322B6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4E0B8B" w:rsidRPr="004064CA" w14:paraId="419563D0" w14:textId="77777777" w:rsidTr="00FA1D19">
        <w:trPr>
          <w:gridAfter w:val="1"/>
          <w:wAfter w:w="14" w:type="dxa"/>
          <w:trHeight w:hRule="exact" w:val="572"/>
        </w:trPr>
        <w:tc>
          <w:tcPr>
            <w:tcW w:w="4427" w:type="dxa"/>
            <w:gridSpan w:val="3"/>
            <w:vMerge/>
            <w:tcBorders>
              <w:bottom w:val="nil"/>
            </w:tcBorders>
            <w:vAlign w:val="center"/>
          </w:tcPr>
          <w:p w14:paraId="015F0A1B" w14:textId="77777777" w:rsidR="004E0B8B" w:rsidRPr="004064CA" w:rsidRDefault="004E0B8B" w:rsidP="004E0B8B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6136601" w14:textId="5FD4FE23" w:rsidR="004E0B8B" w:rsidRPr="004064CA" w:rsidRDefault="004E0B8B" w:rsidP="004E0B8B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D170C" w14:textId="772504C8" w:rsidR="003322B6" w:rsidRPr="004064CA" w:rsidRDefault="004E0B8B" w:rsidP="004E0B8B">
            <w:pPr>
              <w:rPr>
                <w:rFonts w:cs="Arial"/>
                <w:color w:val="000000" w:themeColor="text1"/>
              </w:rPr>
            </w:pPr>
            <w:r w:rsidRPr="004E0B8B">
              <w:rPr>
                <w:rFonts w:cs="Arial"/>
                <w:color w:val="000000" w:themeColor="text1"/>
              </w:rPr>
              <w:t>з ножним важелем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A9EEC4" w14:textId="1D422640" w:rsidR="004E0B8B" w:rsidRPr="004064CA" w:rsidRDefault="004E0B8B" w:rsidP="003322B6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539B303" w14:textId="6BF55089" w:rsidR="004E0B8B" w:rsidRPr="004E0B8B" w:rsidRDefault="004E0B8B" w:rsidP="004E0B8B">
            <w:pPr>
              <w:rPr>
                <w:rFonts w:cs="Arial"/>
                <w:color w:val="000000" w:themeColor="text1"/>
                <w:lang w:val="ru-RU"/>
              </w:rPr>
            </w:pPr>
            <w:r w:rsidRPr="004E0B8B">
              <w:rPr>
                <w:rFonts w:cs="Arial"/>
                <w:color w:val="000000" w:themeColor="text1"/>
              </w:rPr>
              <w:t xml:space="preserve">із пневмоприводом </w:t>
            </w:r>
            <w:r w:rsidR="003322B6">
              <w:rPr>
                <w:rFonts w:cs="Arial"/>
                <w:color w:val="000000" w:themeColor="text1"/>
              </w:rPr>
              <w:br/>
            </w:r>
            <w:r w:rsidRPr="004E0B8B">
              <w:rPr>
                <w:rFonts w:cs="Arial"/>
                <w:color w:val="000000" w:themeColor="text1"/>
              </w:rPr>
              <w:t>та важелем</w:t>
            </w:r>
            <w:r w:rsidR="003322B6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3F768E" w:rsidRPr="004064CA" w14:paraId="4ABD0480" w14:textId="77777777" w:rsidTr="00FA1D19">
        <w:trPr>
          <w:gridAfter w:val="1"/>
          <w:wAfter w:w="14" w:type="dxa"/>
          <w:trHeight w:hRule="exact" w:val="667"/>
        </w:trPr>
        <w:tc>
          <w:tcPr>
            <w:tcW w:w="4427" w:type="dxa"/>
            <w:gridSpan w:val="3"/>
            <w:vAlign w:val="center"/>
          </w:tcPr>
          <w:p w14:paraId="60F515F3" w14:textId="382A81CE" w:rsidR="00EC7F49" w:rsidRPr="00A21A76" w:rsidRDefault="00A21A76" w:rsidP="00160C0A">
            <w:pPr>
              <w:rPr>
                <w:rFonts w:cs="Arial"/>
                <w:color w:val="000000" w:themeColor="text1"/>
              </w:rPr>
            </w:pPr>
            <w:r w:rsidRPr="00A21A76">
              <w:rPr>
                <w:rFonts w:cs="Arial"/>
                <w:color w:val="000000" w:themeColor="text1"/>
              </w:rPr>
              <w:t>Парова продуктивність котла</w:t>
            </w:r>
          </w:p>
        </w:tc>
        <w:tc>
          <w:tcPr>
            <w:tcW w:w="151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57E45E" w14:textId="41186296" w:rsidR="00EC7F49" w:rsidRPr="00A21A76" w:rsidRDefault="00572719" w:rsidP="00160C0A">
            <w:pPr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ТекстовоеПоле12"/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bookmarkEnd w:id="3"/>
            <w:r w:rsidR="00A21A76" w:rsidRPr="00A21A76">
              <w:rPr>
                <w:rFonts w:cs="Arial"/>
                <w:color w:val="000000" w:themeColor="text1"/>
              </w:rPr>
              <w:t>, т/год.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E0C2DE" w14:textId="293D59B3" w:rsidR="00EC7F49" w:rsidRPr="00A21A76" w:rsidRDefault="00A21A76" w:rsidP="00160C0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A21A76">
              <w:rPr>
                <w:rFonts w:cs="Arial"/>
                <w:color w:val="000000" w:themeColor="text1"/>
              </w:rPr>
              <w:t>номінальна</w:t>
            </w:r>
            <w:r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A07485" w14:textId="4A95E259" w:rsidR="00EC7F49" w:rsidRPr="00A21A76" w:rsidRDefault="00572719" w:rsidP="00160C0A">
            <w:pPr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="00A21A76" w:rsidRPr="00A21A76">
              <w:rPr>
                <w:rFonts w:cs="Arial"/>
                <w:color w:val="000000" w:themeColor="text1"/>
              </w:rPr>
              <w:t>, т/год.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30329" w14:textId="6AF4A1E0" w:rsidR="00EC7F49" w:rsidRPr="00A21A76" w:rsidRDefault="00A21A76" w:rsidP="00A21A7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A21A76">
              <w:rPr>
                <w:rFonts w:cs="Arial"/>
                <w:color w:val="000000" w:themeColor="text1"/>
              </w:rPr>
              <w:t>робоча</w:t>
            </w:r>
            <w:r>
              <w:rPr>
                <w:rFonts w:cs="Arial"/>
                <w:color w:val="000000" w:themeColor="text1"/>
              </w:rPr>
              <w:t>)</w:t>
            </w:r>
          </w:p>
        </w:tc>
      </w:tr>
      <w:tr w:rsidR="003F768E" w:rsidRPr="004064CA" w14:paraId="65B0FDA9" w14:textId="77777777" w:rsidTr="00FA1D19">
        <w:trPr>
          <w:gridAfter w:val="1"/>
          <w:wAfter w:w="14" w:type="dxa"/>
          <w:trHeight w:hRule="exact" w:val="577"/>
        </w:trPr>
        <w:tc>
          <w:tcPr>
            <w:tcW w:w="4427" w:type="dxa"/>
            <w:gridSpan w:val="3"/>
            <w:vAlign w:val="center"/>
          </w:tcPr>
          <w:p w14:paraId="6D5746A1" w14:textId="435C4C9D" w:rsidR="00EC7F49" w:rsidRPr="00A21A76" w:rsidRDefault="00A21A76" w:rsidP="00160C0A">
            <w:pPr>
              <w:rPr>
                <w:rFonts w:eastAsia="Times New Roman" w:cs="Arial"/>
                <w:lang w:eastAsia="ru-RU"/>
              </w:rPr>
            </w:pPr>
            <w:r w:rsidRPr="00A21A76">
              <w:rPr>
                <w:rFonts w:cs="Arial"/>
                <w:color w:val="000000"/>
                <w:lang w:eastAsia="ru-RU"/>
              </w:rPr>
              <w:t xml:space="preserve">Тиск за клапаном (тиск на вході в котел), </w:t>
            </w:r>
            <w:r w:rsidRPr="00A21A76">
              <w:rPr>
                <w:rFonts w:cs="Arial"/>
              </w:rPr>
              <w:t>бар (надлишковий)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83D79A3" w14:textId="6624F108" w:rsidR="00EC7F49" w:rsidRPr="004064CA" w:rsidRDefault="00572719" w:rsidP="00160C0A">
            <w:pPr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Pr="00A21A76">
              <w:rPr>
                <w:rFonts w:cs="Arial"/>
                <w:color w:val="000000"/>
                <w:lang w:eastAsia="ru-RU"/>
              </w:rPr>
              <w:t xml:space="preserve">, </w:t>
            </w:r>
            <w:r w:rsidRPr="00A21A76">
              <w:rPr>
                <w:rFonts w:cs="Arial"/>
              </w:rPr>
              <w:t>бар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79703276" w14:textId="5718EC7C" w:rsidR="00EC7F49" w:rsidRPr="004064CA" w:rsidRDefault="00572719" w:rsidP="00160C0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(номінальний)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04CC74F" w14:textId="0D40F12D" w:rsidR="00EC7F49" w:rsidRPr="004064CA" w:rsidRDefault="00572719" w:rsidP="00160C0A">
            <w:pPr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Pr="00A21A76">
              <w:rPr>
                <w:rFonts w:cs="Arial"/>
                <w:color w:val="000000"/>
                <w:lang w:eastAsia="ru-RU"/>
              </w:rPr>
              <w:t xml:space="preserve">, </w:t>
            </w:r>
            <w:r w:rsidRPr="00A21A76">
              <w:rPr>
                <w:rFonts w:cs="Arial"/>
              </w:rPr>
              <w:t>бар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7C871802" w14:textId="60A497A1" w:rsidR="00EC7F49" w:rsidRPr="004064CA" w:rsidRDefault="00572719" w:rsidP="00160C0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(робочий)</w:t>
            </w:r>
          </w:p>
        </w:tc>
      </w:tr>
      <w:tr w:rsidR="000A1DC6" w:rsidRPr="004064CA" w14:paraId="57D41FD3" w14:textId="77777777" w:rsidTr="00FA1D19">
        <w:trPr>
          <w:gridAfter w:val="1"/>
          <w:wAfter w:w="14" w:type="dxa"/>
          <w:trHeight w:hRule="exact" w:val="577"/>
        </w:trPr>
        <w:tc>
          <w:tcPr>
            <w:tcW w:w="3247" w:type="dxa"/>
            <w:vAlign w:val="center"/>
          </w:tcPr>
          <w:p w14:paraId="6F8915A9" w14:textId="63148401" w:rsidR="000A1DC6" w:rsidRPr="00A21A76" w:rsidRDefault="000A1DC6" w:rsidP="000A1DC6">
            <w:pPr>
              <w:rPr>
                <w:rFonts w:cs="Arial"/>
                <w:color w:val="000000"/>
                <w:lang w:eastAsia="ru-RU"/>
              </w:rPr>
            </w:pPr>
            <w:r w:rsidRPr="00572719">
              <w:rPr>
                <w:rFonts w:cs="Arial"/>
                <w:color w:val="000000" w:themeColor="text1"/>
              </w:rPr>
              <w:t xml:space="preserve">Електропровідність </w:t>
            </w:r>
            <w:r>
              <w:rPr>
                <w:rFonts w:cs="Arial"/>
                <w:color w:val="000000" w:themeColor="text1"/>
              </w:rPr>
              <w:br/>
            </w:r>
            <w:r w:rsidRPr="00572719">
              <w:rPr>
                <w:rFonts w:cs="Arial"/>
                <w:color w:val="000000" w:themeColor="text1"/>
              </w:rPr>
              <w:t>живильної води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91075F7" w14:textId="77777777" w:rsidR="000A1DC6" w:rsidRDefault="000A1DC6" w:rsidP="000A1DC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>,</w:t>
            </w:r>
            <w:r>
              <w:t xml:space="preserve"> </w:t>
            </w:r>
            <w:proofErr w:type="spellStart"/>
            <w:r w:rsidRPr="00572719">
              <w:rPr>
                <w:rFonts w:cs="Arial"/>
                <w:color w:val="000000" w:themeColor="text1"/>
              </w:rPr>
              <w:t>мкСіменс</w:t>
            </w:r>
            <w:proofErr w:type="spellEnd"/>
            <w:r w:rsidRPr="00572719">
              <w:rPr>
                <w:rFonts w:cs="Arial"/>
                <w:color w:val="000000" w:themeColor="text1"/>
              </w:rPr>
              <w:t>/см</w:t>
            </w:r>
          </w:p>
        </w:tc>
        <w:tc>
          <w:tcPr>
            <w:tcW w:w="3091" w:type="dxa"/>
            <w:gridSpan w:val="1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78A4DDD" w14:textId="25E526F6" w:rsidR="000A1DC6" w:rsidRDefault="000A1DC6" w:rsidP="000A1DC6">
            <w:pPr>
              <w:rPr>
                <w:rFonts w:cs="Arial"/>
                <w:color w:val="000000" w:themeColor="text1"/>
              </w:rPr>
            </w:pPr>
            <w:r w:rsidRPr="00572719">
              <w:rPr>
                <w:rFonts w:cs="Arial"/>
                <w:color w:val="000000" w:themeColor="text1"/>
              </w:rPr>
              <w:t>Макс</w:t>
            </w:r>
            <w:r>
              <w:rPr>
                <w:rFonts w:cs="Arial"/>
                <w:color w:val="000000" w:themeColor="text1"/>
              </w:rPr>
              <w:t>.</w:t>
            </w:r>
            <w:r w:rsidRPr="00572719">
              <w:rPr>
                <w:rFonts w:cs="Arial"/>
                <w:color w:val="000000" w:themeColor="text1"/>
              </w:rPr>
              <w:t xml:space="preserve"> допустима </w:t>
            </w:r>
            <w:proofErr w:type="spellStart"/>
            <w:r w:rsidRPr="00572719">
              <w:rPr>
                <w:rFonts w:cs="Arial"/>
                <w:color w:val="000000" w:themeColor="text1"/>
              </w:rPr>
              <w:t>електро</w:t>
            </w:r>
            <w:proofErr w:type="spellEnd"/>
            <w:r>
              <w:rPr>
                <w:rFonts w:cs="Arial"/>
                <w:color w:val="000000" w:themeColor="text1"/>
              </w:rPr>
              <w:t>-</w:t>
            </w:r>
            <w:r w:rsidRPr="00572719">
              <w:rPr>
                <w:rFonts w:cs="Arial"/>
                <w:color w:val="000000" w:themeColor="text1"/>
              </w:rPr>
              <w:t>провідність</w:t>
            </w:r>
            <w:r>
              <w:rPr>
                <w:rFonts w:cs="Arial"/>
                <w:color w:val="000000" w:themeColor="text1"/>
              </w:rPr>
              <w:t xml:space="preserve"> котлової води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A8267C7" w14:textId="12E82006" w:rsidR="000A1DC6" w:rsidRDefault="000A1DC6" w:rsidP="000A1DC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>,</w:t>
            </w:r>
            <w:r>
              <w:t xml:space="preserve"> </w:t>
            </w:r>
            <w:proofErr w:type="spellStart"/>
            <w:r w:rsidRPr="00572719">
              <w:rPr>
                <w:rFonts w:cs="Arial"/>
                <w:color w:val="000000" w:themeColor="text1"/>
              </w:rPr>
              <w:t>мкСіменс</w:t>
            </w:r>
            <w:proofErr w:type="spellEnd"/>
            <w:r w:rsidRPr="00572719">
              <w:rPr>
                <w:rFonts w:cs="Arial"/>
                <w:color w:val="000000" w:themeColor="text1"/>
              </w:rPr>
              <w:t>/см</w:t>
            </w:r>
          </w:p>
        </w:tc>
      </w:tr>
      <w:tr w:rsidR="00250BFA" w:rsidRPr="004064CA" w14:paraId="13B39A52" w14:textId="77777777" w:rsidTr="00FA1D19">
        <w:trPr>
          <w:gridAfter w:val="1"/>
          <w:wAfter w:w="14" w:type="dxa"/>
          <w:trHeight w:hRule="exact" w:val="540"/>
        </w:trPr>
        <w:tc>
          <w:tcPr>
            <w:tcW w:w="4427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4A504BA" w14:textId="77777777" w:rsidR="00250BFA" w:rsidRPr="00250BFA" w:rsidRDefault="00250BFA" w:rsidP="00250BFA">
            <w:pPr>
              <w:rPr>
                <w:rFonts w:eastAsia="Times New Roman" w:cs="Arial"/>
                <w:color w:val="000000"/>
                <w:lang w:eastAsia="ru-RU"/>
              </w:rPr>
            </w:pPr>
            <w:r w:rsidRPr="00250BFA">
              <w:rPr>
                <w:rFonts w:cs="Arial"/>
                <w:color w:val="000000"/>
                <w:lang w:eastAsia="ru-RU"/>
              </w:rPr>
              <w:t xml:space="preserve">Тиск перед клапаном (на виході з насоса),  </w:t>
            </w:r>
            <w:r w:rsidRPr="00250BFA">
              <w:rPr>
                <w:rFonts w:cs="Arial"/>
              </w:rPr>
              <w:t>бар (надлишковий)</w:t>
            </w:r>
          </w:p>
          <w:p w14:paraId="52001CD4" w14:textId="2345B7B3" w:rsidR="00250BFA" w:rsidRPr="004064CA" w:rsidRDefault="00250BFA" w:rsidP="00250BF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lang w:val="uk-UA"/>
              </w:rPr>
              <w:t>, кг/год</w:t>
            </w:r>
          </w:p>
        </w:tc>
        <w:tc>
          <w:tcPr>
            <w:tcW w:w="1226" w:type="dxa"/>
            <w:gridSpan w:val="5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95EC216" w14:textId="4C7BD8E7" w:rsidR="00250BFA" w:rsidRPr="004064CA" w:rsidRDefault="00250BFA" w:rsidP="00250BFA">
            <w:pPr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Pr="00A21A76">
              <w:rPr>
                <w:rFonts w:cs="Arial"/>
                <w:color w:val="000000"/>
                <w:lang w:eastAsia="ru-RU"/>
              </w:rPr>
              <w:t xml:space="preserve">, </w:t>
            </w:r>
            <w:r w:rsidRPr="00A21A76">
              <w:rPr>
                <w:rFonts w:cs="Arial"/>
              </w:rPr>
              <w:t>бар</w:t>
            </w:r>
          </w:p>
        </w:tc>
        <w:tc>
          <w:tcPr>
            <w:tcW w:w="1989" w:type="dxa"/>
            <w:gridSpan w:val="6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7348B45C" w14:textId="29E3A15E" w:rsidR="00250BFA" w:rsidRPr="004064CA" w:rsidRDefault="00250BFA" w:rsidP="00250BF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(номінальний)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73C1C9E" w14:textId="0106BA60" w:rsidR="00250BFA" w:rsidRPr="004064CA" w:rsidRDefault="00250BFA" w:rsidP="00250BFA">
            <w:pPr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Pr="00A21A76">
              <w:rPr>
                <w:rFonts w:cs="Arial"/>
                <w:color w:val="000000"/>
                <w:lang w:eastAsia="ru-RU"/>
              </w:rPr>
              <w:t xml:space="preserve">, </w:t>
            </w:r>
            <w:r w:rsidRPr="00A21A76">
              <w:rPr>
                <w:rFonts w:cs="Arial"/>
              </w:rPr>
              <w:t>бар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6822A227" w14:textId="0425BE01" w:rsidR="00250BFA" w:rsidRPr="004064CA" w:rsidRDefault="00250BFA" w:rsidP="00250BF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(робочий)</w:t>
            </w:r>
          </w:p>
        </w:tc>
      </w:tr>
      <w:bookmarkEnd w:id="0"/>
      <w:tr w:rsidR="000A1DC6" w:rsidRPr="003322B6" w14:paraId="5E24C4D5" w14:textId="77777777" w:rsidTr="00FA1D19">
        <w:trPr>
          <w:trHeight w:val="575"/>
        </w:trPr>
        <w:tc>
          <w:tcPr>
            <w:tcW w:w="4404" w:type="dxa"/>
            <w:gridSpan w:val="2"/>
            <w:tcBorders>
              <w:top w:val="single" w:sz="4" w:space="0" w:color="auto"/>
            </w:tcBorders>
            <w:vAlign w:val="center"/>
          </w:tcPr>
          <w:p w14:paraId="2C04DF01" w14:textId="77777777" w:rsidR="000A1DC6" w:rsidRPr="004064CA" w:rsidRDefault="000A1DC6" w:rsidP="00F45797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Приєднання, бажаний тип 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1EC0440" w14:textId="77777777" w:rsidR="000A1DC6" w:rsidRPr="003322B6" w:rsidRDefault="000A1DC6" w:rsidP="00F45797">
            <w:pPr>
              <w:jc w:val="center"/>
              <w:rPr>
                <w:rFonts w:cs="Arial"/>
                <w:color w:val="000000" w:themeColor="text1"/>
              </w:rPr>
            </w:pPr>
            <w:r w:rsidRPr="00A21A76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A76">
              <w:rPr>
                <w:rFonts w:cs="Arial"/>
                <w:u w:val="single"/>
              </w:rPr>
              <w:instrText xml:space="preserve"> FORMTEXT </w:instrText>
            </w:r>
            <w:r w:rsidRPr="00A21A76">
              <w:rPr>
                <w:rFonts w:cs="Arial"/>
                <w:u w:val="single"/>
              </w:rPr>
            </w:r>
            <w:r w:rsidRPr="00A21A7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Фланцеве</w:t>
            </w:r>
            <w:r w:rsidRPr="00A21A76">
              <w:rPr>
                <w:rFonts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6BF1C0" w14:textId="77777777" w:rsidR="000A1DC6" w:rsidRPr="003322B6" w:rsidRDefault="000A1DC6" w:rsidP="00F45797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263F2C" w14:textId="77777777" w:rsidR="000A1DC6" w:rsidRPr="003322B6" w:rsidRDefault="000A1DC6" w:rsidP="00F45797">
            <w:pPr>
              <w:rPr>
                <w:rFonts w:cs="Arial"/>
                <w:color w:val="000000" w:themeColor="text1"/>
              </w:rPr>
            </w:pPr>
            <w:r w:rsidRPr="003322B6">
              <w:rPr>
                <w:rFonts w:cs="Arial"/>
                <w:color w:val="000000" w:themeColor="text1"/>
              </w:rPr>
              <w:t>EN 1092-1 PN40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24E75" w14:textId="77777777" w:rsidR="000A1DC6" w:rsidRPr="003322B6" w:rsidRDefault="000A1DC6" w:rsidP="00F45797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4989F51" w14:textId="77777777" w:rsidR="000A1DC6" w:rsidRPr="003322B6" w:rsidRDefault="000A1DC6" w:rsidP="00F45797">
            <w:pPr>
              <w:rPr>
                <w:rFonts w:cs="Arial"/>
                <w:color w:val="000000" w:themeColor="text1"/>
              </w:rPr>
            </w:pPr>
            <w:r w:rsidRPr="00441C65">
              <w:rPr>
                <w:rFonts w:cs="Arial"/>
                <w:color w:val="000000" w:themeColor="text1"/>
              </w:rPr>
              <w:t xml:space="preserve">ASME B16.5 </w:t>
            </w:r>
            <w:proofErr w:type="spellStart"/>
            <w:r w:rsidRPr="00441C65">
              <w:rPr>
                <w:rFonts w:cs="Arial"/>
                <w:color w:val="000000" w:themeColor="text1"/>
              </w:rPr>
              <w:t>Class</w:t>
            </w:r>
            <w:proofErr w:type="spellEnd"/>
            <w:r w:rsidRPr="00441C65">
              <w:rPr>
                <w:rFonts w:cs="Arial"/>
                <w:color w:val="000000" w:themeColor="text1"/>
              </w:rPr>
              <w:t xml:space="preserve"> 300</w:t>
            </w:r>
          </w:p>
        </w:tc>
      </w:tr>
      <w:tr w:rsidR="000A1DC6" w:rsidRPr="004064CA" w14:paraId="5455394C" w14:textId="77777777" w:rsidTr="00FA1D19">
        <w:trPr>
          <w:trHeight w:hRule="exact" w:val="607"/>
        </w:trPr>
        <w:tc>
          <w:tcPr>
            <w:tcW w:w="4404" w:type="dxa"/>
            <w:gridSpan w:val="2"/>
            <w:tcBorders>
              <w:top w:val="single" w:sz="6" w:space="0" w:color="auto"/>
            </w:tcBorders>
            <w:vAlign w:val="center"/>
          </w:tcPr>
          <w:p w14:paraId="43A01A7C" w14:textId="77777777" w:rsidR="000A1DC6" w:rsidRPr="004064CA" w:rsidRDefault="000A1DC6" w:rsidP="00F45797">
            <w:pPr>
              <w:pStyle w:val="9"/>
              <w:spacing w:before="0"/>
              <w:rPr>
                <w:rFonts w:asciiTheme="minorHAnsi" w:hAnsiTheme="minorHAnsi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Діаметр існуючо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го</w:t>
            </w: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трубопроводу</w:t>
            </w: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лінії 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періодичної продувки котла</w:t>
            </w: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, мм</w:t>
            </w:r>
          </w:p>
        </w:tc>
        <w:tc>
          <w:tcPr>
            <w:tcW w:w="6412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24F198" w14:textId="77777777" w:rsidR="000A1DC6" w:rsidRPr="004064CA" w:rsidRDefault="000A1DC6" w:rsidP="00F45797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 xml:space="preserve">DN </w:t>
            </w: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0A1DC6" w:rsidRPr="004064CA" w14:paraId="65EA91C9" w14:textId="77777777" w:rsidTr="00FA1D19">
        <w:trPr>
          <w:trHeight w:hRule="exact" w:val="575"/>
        </w:trPr>
        <w:tc>
          <w:tcPr>
            <w:tcW w:w="44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483F3CC" w14:textId="77777777" w:rsidR="000A1DC6" w:rsidRPr="004064CA" w:rsidRDefault="000A1DC6" w:rsidP="00F45797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Бажаний матеріал корпусу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52CB51F" w14:textId="77777777" w:rsidR="000A1DC6" w:rsidRPr="004064CA" w:rsidRDefault="000A1DC6" w:rsidP="00F45797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3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2D4234" w14:textId="77777777" w:rsidR="000A1DC6" w:rsidRPr="004064CA" w:rsidRDefault="000A1DC6" w:rsidP="00F45797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вуглецева сталь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51737F" w14:textId="77777777" w:rsidR="000A1DC6" w:rsidRPr="004064CA" w:rsidRDefault="000A1DC6" w:rsidP="00F45797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DC8A83B" w14:textId="77777777" w:rsidR="000A1DC6" w:rsidRPr="004064CA" w:rsidRDefault="000A1DC6" w:rsidP="00F45797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нержавіюча сталь</w:t>
            </w:r>
          </w:p>
        </w:tc>
      </w:tr>
      <w:tr w:rsidR="000A1DC6" w:rsidRPr="004064CA" w14:paraId="7C2B1F20" w14:textId="77777777" w:rsidTr="00FA1D19">
        <w:trPr>
          <w:trHeight w:val="469"/>
        </w:trPr>
        <w:tc>
          <w:tcPr>
            <w:tcW w:w="4404" w:type="dxa"/>
            <w:gridSpan w:val="2"/>
            <w:vMerge/>
            <w:vAlign w:val="center"/>
          </w:tcPr>
          <w:p w14:paraId="72E7A841" w14:textId="77777777" w:rsidR="000A1DC6" w:rsidRPr="004064CA" w:rsidRDefault="000A1DC6" w:rsidP="00F45797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103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C2EB675" w14:textId="77777777" w:rsidR="000A1DC6" w:rsidRPr="004064CA" w:rsidRDefault="000A1DC6" w:rsidP="00F45797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Інший</w:t>
            </w:r>
          </w:p>
        </w:tc>
        <w:tc>
          <w:tcPr>
            <w:tcW w:w="5377" w:type="dxa"/>
            <w:gridSpan w:val="16"/>
            <w:tcBorders>
              <w:top w:val="nil"/>
              <w:left w:val="nil"/>
            </w:tcBorders>
            <w:vAlign w:val="center"/>
          </w:tcPr>
          <w:p w14:paraId="671A6F42" w14:textId="77777777" w:rsidR="000A1DC6" w:rsidRPr="004064CA" w:rsidRDefault="000A1DC6" w:rsidP="000A1DC6">
            <w:pPr>
              <w:ind w:left="-87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0A1DC6" w:rsidRPr="004064CA" w14:paraId="579D7B7E" w14:textId="77777777" w:rsidTr="00FA1D19">
        <w:trPr>
          <w:trHeight w:hRule="exact" w:val="575"/>
        </w:trPr>
        <w:tc>
          <w:tcPr>
            <w:tcW w:w="44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83A3DD3" w14:textId="77777777" w:rsidR="000A1DC6" w:rsidRPr="004064CA" w:rsidRDefault="000A1DC6" w:rsidP="00F45797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Місце встановлення 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клапана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D62B186" w14:textId="77777777" w:rsidR="000A1DC6" w:rsidRPr="004064CA" w:rsidRDefault="000A1DC6" w:rsidP="00F45797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4154D7" w14:textId="77777777" w:rsidR="000A1DC6" w:rsidRPr="004064CA" w:rsidRDefault="000A1DC6" w:rsidP="00F45797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в приміщенні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60C35A" w14:textId="77777777" w:rsidR="000A1DC6" w:rsidRPr="004064CA" w:rsidRDefault="000A1DC6" w:rsidP="00F45797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A33284A" w14:textId="77777777" w:rsidR="000A1DC6" w:rsidRPr="004064CA" w:rsidRDefault="000A1DC6" w:rsidP="00F45797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поза приміщенням</w:t>
            </w:r>
          </w:p>
        </w:tc>
      </w:tr>
      <w:tr w:rsidR="000A1DC6" w:rsidRPr="004064CA" w14:paraId="1DD96054" w14:textId="77777777" w:rsidTr="00FA1D19">
        <w:trPr>
          <w:trHeight w:hRule="exact" w:val="575"/>
        </w:trPr>
        <w:tc>
          <w:tcPr>
            <w:tcW w:w="44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F977E18" w14:textId="77777777" w:rsidR="000A1DC6" w:rsidRPr="004064CA" w:rsidRDefault="000A1DC6" w:rsidP="00F45797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1CD3916" w14:textId="77777777" w:rsidR="000A1DC6" w:rsidRPr="004064CA" w:rsidRDefault="000A1DC6" w:rsidP="00F4579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3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13B6B7" w14:textId="77777777" w:rsidR="000A1DC6" w:rsidRPr="004064CA" w:rsidRDefault="000A1DC6" w:rsidP="00F45797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9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556D63" w14:textId="77777777" w:rsidR="000A1DC6" w:rsidRPr="004064CA" w:rsidRDefault="000A1DC6" w:rsidP="00F4579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A52397">
              <w:rPr>
                <w:rFonts w:cs="Arial"/>
                <w:color w:val="000000" w:themeColor="text1"/>
              </w:rPr>
              <w:t>мін. t˚</w:t>
            </w:r>
          </w:p>
        </w:tc>
        <w:tc>
          <w:tcPr>
            <w:tcW w:w="231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C5256D1" w14:textId="77777777" w:rsidR="000A1DC6" w:rsidRPr="004064CA" w:rsidRDefault="000A1DC6" w:rsidP="00F4579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Pr="00A52397">
              <w:rPr>
                <w:rFonts w:cs="Arial"/>
                <w:color w:val="000000" w:themeColor="text1"/>
              </w:rPr>
              <w:t>°C</w:t>
            </w:r>
            <w:r>
              <w:rPr>
                <w:rFonts w:cs="Arial"/>
                <w:color w:val="000000" w:themeColor="text1"/>
              </w:rPr>
              <w:t xml:space="preserve"> )</w:t>
            </w:r>
          </w:p>
        </w:tc>
      </w:tr>
      <w:tr w:rsidR="000A1DC6" w:rsidRPr="004064CA" w14:paraId="4A9B1FED" w14:textId="77777777" w:rsidTr="00FA1D19">
        <w:trPr>
          <w:trHeight w:hRule="exact" w:val="575"/>
        </w:trPr>
        <w:tc>
          <w:tcPr>
            <w:tcW w:w="4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1262C" w14:textId="77777777" w:rsidR="000A1DC6" w:rsidRPr="004064CA" w:rsidRDefault="000A1DC6" w:rsidP="00F45797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572719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Чи потрібна автоматична система управління періодичною продувкою?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322D8B" w14:textId="77777777" w:rsidR="000A1DC6" w:rsidRPr="004064CA" w:rsidRDefault="000A1DC6" w:rsidP="00F45797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9F2E2" w14:textId="77777777" w:rsidR="000A1DC6" w:rsidRPr="004064CA" w:rsidRDefault="000A1DC6" w:rsidP="00F45797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Так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78339" w14:textId="77777777" w:rsidR="000A1DC6" w:rsidRPr="004064CA" w:rsidRDefault="000A1DC6" w:rsidP="00F45797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31E140" w14:textId="77777777" w:rsidR="000A1DC6" w:rsidRPr="004064CA" w:rsidRDefault="000A1DC6" w:rsidP="00F45797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Ні</w:t>
            </w:r>
          </w:p>
        </w:tc>
      </w:tr>
      <w:tr w:rsidR="000A1DC6" w:rsidRPr="004064CA" w14:paraId="1C011EFC" w14:textId="77777777" w:rsidTr="00FA1D19">
        <w:trPr>
          <w:trHeight w:hRule="exact" w:val="575"/>
        </w:trPr>
        <w:tc>
          <w:tcPr>
            <w:tcW w:w="440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24B278" w14:textId="77777777" w:rsidR="000A1DC6" w:rsidRPr="004064CA" w:rsidRDefault="000A1DC6" w:rsidP="00F45797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0A1DC6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Додаткова інформація (або короткий опис наявної системи періодичної продувки):</w:t>
            </w:r>
          </w:p>
        </w:tc>
        <w:tc>
          <w:tcPr>
            <w:tcW w:w="3130" w:type="dxa"/>
            <w:gridSpan w:val="10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6DF8A98" w14:textId="77777777" w:rsidR="000A1DC6" w:rsidRPr="004064CA" w:rsidRDefault="000A1DC6" w:rsidP="00F45797">
            <w:pPr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D4E3BA" w14:textId="77777777" w:rsidR="000A1DC6" w:rsidRPr="004064CA" w:rsidRDefault="000A1DC6" w:rsidP="00F4579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0A312FBD" w14:textId="77777777" w:rsidR="000A1DC6" w:rsidRPr="004064CA" w:rsidRDefault="000A1DC6" w:rsidP="00F45797">
            <w:pPr>
              <w:rPr>
                <w:rFonts w:cs="Arial"/>
                <w:color w:val="000000" w:themeColor="text1"/>
              </w:rPr>
            </w:pPr>
          </w:p>
        </w:tc>
      </w:tr>
    </w:tbl>
    <w:p w14:paraId="6BF5E004" w14:textId="77777777" w:rsidR="00EC7F49" w:rsidRPr="004064CA" w:rsidRDefault="00EC7F49" w:rsidP="00EC7F49">
      <w:pPr>
        <w:rPr>
          <w:color w:val="000000" w:themeColor="text1"/>
        </w:rPr>
      </w:pPr>
    </w:p>
    <w:p w14:paraId="529FDBD5" w14:textId="77777777" w:rsidR="00EC7F49" w:rsidRPr="004064CA" w:rsidRDefault="00EC7F49" w:rsidP="00EC7F49">
      <w:pPr>
        <w:rPr>
          <w:color w:val="000000" w:themeColor="text1"/>
        </w:rPr>
      </w:pPr>
    </w:p>
    <w:p w14:paraId="562EC031" w14:textId="77777777" w:rsidR="00593A76" w:rsidRPr="00EC7F49" w:rsidRDefault="00593A76">
      <w:pPr>
        <w:pStyle w:val="a3"/>
        <w:rPr>
          <w:sz w:val="20"/>
        </w:rPr>
      </w:pPr>
    </w:p>
    <w:sectPr w:rsidR="00593A76" w:rsidRPr="00EC7F49">
      <w:type w:val="continuous"/>
      <w:pgSz w:w="11910" w:h="16840"/>
      <w:pgMar w:top="560" w:right="620" w:bottom="280" w:left="6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CC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76"/>
    <w:rsid w:val="000A1DC6"/>
    <w:rsid w:val="000A7DBB"/>
    <w:rsid w:val="00250BFA"/>
    <w:rsid w:val="002F0334"/>
    <w:rsid w:val="0030267E"/>
    <w:rsid w:val="003322B6"/>
    <w:rsid w:val="00363210"/>
    <w:rsid w:val="003F768E"/>
    <w:rsid w:val="004064CA"/>
    <w:rsid w:val="00441C65"/>
    <w:rsid w:val="0046161A"/>
    <w:rsid w:val="004D1873"/>
    <w:rsid w:val="004E0B8B"/>
    <w:rsid w:val="00572719"/>
    <w:rsid w:val="00593A76"/>
    <w:rsid w:val="0060431E"/>
    <w:rsid w:val="0061381E"/>
    <w:rsid w:val="00734BEB"/>
    <w:rsid w:val="00850C1A"/>
    <w:rsid w:val="009A3584"/>
    <w:rsid w:val="00A21A76"/>
    <w:rsid w:val="00A43DDE"/>
    <w:rsid w:val="00A52397"/>
    <w:rsid w:val="00A82F2C"/>
    <w:rsid w:val="00B64FB5"/>
    <w:rsid w:val="00E27FFE"/>
    <w:rsid w:val="00EB21FF"/>
    <w:rsid w:val="00EC7F49"/>
    <w:rsid w:val="00F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C0C2"/>
  <w15:docId w15:val="{6F9C7F73-2A91-4B8D-AECC-E3789EA4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yriad Pro" w:eastAsia="Myriad Pro" w:hAnsi="Myriad Pro" w:cs="Myriad Pro"/>
      <w:lang w:val="uk-UA"/>
    </w:rPr>
  </w:style>
  <w:style w:type="paragraph" w:styleId="3">
    <w:name w:val="heading 3"/>
    <w:basedOn w:val="a"/>
    <w:next w:val="a"/>
    <w:link w:val="30"/>
    <w:qFormat/>
    <w:rsid w:val="00EC7F49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C7F49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16"/>
      <w:szCs w:val="16"/>
    </w:rPr>
  </w:style>
  <w:style w:type="paragraph" w:styleId="a4">
    <w:name w:val="Title"/>
    <w:basedOn w:val="a"/>
    <w:uiPriority w:val="10"/>
    <w:qFormat/>
    <w:pPr>
      <w:spacing w:before="239"/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rsid w:val="00EC7F49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rsid w:val="00EC7F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footnote text"/>
    <w:basedOn w:val="a"/>
    <w:link w:val="a7"/>
    <w:semiHidden/>
    <w:rsid w:val="00EC7F4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виноски Знак"/>
    <w:basedOn w:val="a0"/>
    <w:link w:val="a6"/>
    <w:semiHidden/>
    <w:rsid w:val="00EC7F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19AE-6D2B-4130-8959-B1E23BEE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Прима Трейдинг</dc:creator>
  <cp:lastModifiedBy>Andrii Zaichuk</cp:lastModifiedBy>
  <cp:revision>3</cp:revision>
  <dcterms:created xsi:type="dcterms:W3CDTF">2024-04-04T10:51:00Z</dcterms:created>
  <dcterms:modified xsi:type="dcterms:W3CDTF">2024-04-15T10:10:00Z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Acrobat Pro DC (32-bit) 21.7.20099</vt:lpwstr>
  </property>
</Properties>
</file>